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9E" w:rsidRPr="00CD6E89" w:rsidRDefault="009F7D9E" w:rsidP="009F7D9E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СОВЕТ ДЕПУТАТОВ </w:t>
      </w:r>
    </w:p>
    <w:p w:rsidR="009F7D9E" w:rsidRPr="00CD6E89" w:rsidRDefault="009F7D9E" w:rsidP="009F7D9E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>МУНИЦИПАЛЬНОГО ОБРАЗОВАНИЯ</w:t>
      </w:r>
    </w:p>
    <w:p w:rsidR="009F7D9E" w:rsidRPr="00CD6E89" w:rsidRDefault="009F7D9E" w:rsidP="009F7D9E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>СОЛЬ-ИЛЕЦКИЙ ГОРОДСКОЙ ОКРУГ</w:t>
      </w:r>
    </w:p>
    <w:p w:rsidR="009F7D9E" w:rsidRPr="00CD6E89" w:rsidRDefault="009F7D9E" w:rsidP="009F7D9E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ОРЕНБУРГСКОЙ ОБЛАСТИ </w:t>
      </w:r>
    </w:p>
    <w:p w:rsidR="009F7D9E" w:rsidRPr="00CD6E89" w:rsidRDefault="009F7D9E" w:rsidP="009F7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9F7D9E" w:rsidRPr="00CD6E89" w:rsidRDefault="009F7D9E" w:rsidP="009F7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14</w:t>
      </w:r>
      <w:r w:rsidRPr="00CD6E89">
        <w:rPr>
          <w:b/>
          <w:sz w:val="28"/>
          <w:szCs w:val="28"/>
        </w:rPr>
        <w:t xml:space="preserve">  заседание         </w:t>
      </w:r>
      <w:r w:rsidRPr="00CD6E89">
        <w:rPr>
          <w:b/>
          <w:sz w:val="28"/>
          <w:szCs w:val="28"/>
        </w:rPr>
        <w:tab/>
        <w:t xml:space="preserve">                                    </w:t>
      </w:r>
      <w:r w:rsidRPr="00CD6E89">
        <w:rPr>
          <w:b/>
          <w:sz w:val="28"/>
          <w:szCs w:val="28"/>
        </w:rPr>
        <w:tab/>
        <w:t xml:space="preserve">              </w:t>
      </w:r>
      <w:r>
        <w:rPr>
          <w:b/>
          <w:sz w:val="28"/>
          <w:szCs w:val="28"/>
        </w:rPr>
        <w:t xml:space="preserve">           </w:t>
      </w:r>
      <w:r w:rsidRPr="00CD6E89">
        <w:rPr>
          <w:b/>
          <w:sz w:val="28"/>
          <w:szCs w:val="28"/>
          <w:lang w:val="en-US"/>
        </w:rPr>
        <w:t>I</w:t>
      </w:r>
      <w:r w:rsidRPr="00CD6E89">
        <w:rPr>
          <w:b/>
          <w:sz w:val="28"/>
          <w:szCs w:val="28"/>
        </w:rPr>
        <w:t xml:space="preserve"> созыв</w:t>
      </w:r>
    </w:p>
    <w:p w:rsidR="009F7D9E" w:rsidRPr="00CD6E89" w:rsidRDefault="009F7D9E" w:rsidP="009F7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</w:t>
      </w:r>
      <w:r w:rsidRPr="00CD6E89">
        <w:rPr>
          <w:b/>
          <w:sz w:val="28"/>
          <w:szCs w:val="28"/>
        </w:rPr>
        <w:t xml:space="preserve">.03.2016  </w:t>
      </w:r>
      <w:r w:rsidRPr="00CD6E89">
        <w:rPr>
          <w:b/>
          <w:sz w:val="28"/>
          <w:szCs w:val="28"/>
        </w:rPr>
        <w:tab/>
      </w:r>
      <w:r w:rsidRPr="00CD6E89">
        <w:rPr>
          <w:b/>
          <w:sz w:val="28"/>
          <w:szCs w:val="28"/>
        </w:rPr>
        <w:tab/>
        <w:t xml:space="preserve">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CD6E89">
        <w:rPr>
          <w:b/>
          <w:sz w:val="28"/>
          <w:szCs w:val="28"/>
        </w:rPr>
        <w:t xml:space="preserve"> г. Соль-Илецк</w:t>
      </w:r>
    </w:p>
    <w:p w:rsidR="009F7D9E" w:rsidRPr="00CD6E89" w:rsidRDefault="009F7D9E" w:rsidP="009F7D9E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320</w:t>
      </w:r>
    </w:p>
    <w:p w:rsidR="009F7D9E" w:rsidRDefault="009F7D9E" w:rsidP="00FF325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 w:rsidP="009F7D9E">
      <w:pPr>
        <w:pStyle w:val="ConsPlusTitle"/>
        <w:ind w:right="4108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Об утверждении Порядка и условий </w:t>
      </w:r>
      <w:r w:rsidR="003A654B" w:rsidRPr="009F7D9E">
        <w:rPr>
          <w:rFonts w:ascii="Times New Roman" w:hAnsi="Times New Roman" w:cs="Times New Roman"/>
          <w:sz w:val="28"/>
          <w:szCs w:val="28"/>
        </w:rPr>
        <w:t>о</w:t>
      </w:r>
      <w:r w:rsidRPr="009F7D9E">
        <w:rPr>
          <w:rFonts w:ascii="Times New Roman" w:hAnsi="Times New Roman" w:cs="Times New Roman"/>
          <w:sz w:val="28"/>
          <w:szCs w:val="28"/>
        </w:rPr>
        <w:t>существления</w:t>
      </w:r>
      <w:r w:rsid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FF325A" w:rsidRPr="009F7D9E">
        <w:rPr>
          <w:rFonts w:ascii="Times New Roman" w:hAnsi="Times New Roman" w:cs="Times New Roman"/>
          <w:sz w:val="28"/>
          <w:szCs w:val="28"/>
        </w:rPr>
        <w:t>м</w:t>
      </w:r>
      <w:r w:rsidRPr="009F7D9E">
        <w:rPr>
          <w:rFonts w:ascii="Times New Roman" w:hAnsi="Times New Roman" w:cs="Times New Roman"/>
          <w:sz w:val="28"/>
          <w:szCs w:val="28"/>
        </w:rPr>
        <w:t xml:space="preserve">униципальных заимствований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 w:rsidP="009F7D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7" w:history="1">
        <w:r w:rsidRPr="009F7D9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5A1F31" w:rsidRPr="009F7D9E">
        <w:rPr>
          <w:rFonts w:ascii="Times New Roman" w:hAnsi="Times New Roman" w:cs="Times New Roman"/>
          <w:sz w:val="28"/>
          <w:szCs w:val="28"/>
        </w:rPr>
        <w:t>статьей 9</w:t>
      </w:r>
      <w:r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9F7D9E" w:rsidRPr="009F7D9E">
        <w:rPr>
          <w:rFonts w:ascii="Times New Roman" w:hAnsi="Times New Roman" w:cs="Times New Roman"/>
          <w:sz w:val="28"/>
          <w:szCs w:val="28"/>
        </w:rPr>
        <w:t xml:space="preserve">Положения «О бюджетном процессе в муниципальном образовании </w:t>
      </w:r>
      <w:proofErr w:type="spellStart"/>
      <w:r w:rsidR="009F7D9E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F7D9E" w:rsidRPr="009F7D9E">
        <w:rPr>
          <w:rFonts w:ascii="Times New Roman" w:hAnsi="Times New Roman" w:cs="Times New Roman"/>
          <w:sz w:val="28"/>
          <w:szCs w:val="28"/>
        </w:rPr>
        <w:t xml:space="preserve"> городской округ», утвержденного решением</w:t>
      </w:r>
      <w:r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5A1F31" w:rsidRPr="009F7D9E">
        <w:rPr>
          <w:rFonts w:ascii="Times New Roman" w:hAnsi="Times New Roman" w:cs="Times New Roman"/>
          <w:sz w:val="28"/>
          <w:szCs w:val="28"/>
        </w:rPr>
        <w:t>Совет</w:t>
      </w:r>
      <w:r w:rsidR="005117BA" w:rsidRPr="009F7D9E">
        <w:rPr>
          <w:rFonts w:ascii="Times New Roman" w:hAnsi="Times New Roman" w:cs="Times New Roman"/>
          <w:sz w:val="28"/>
          <w:szCs w:val="28"/>
        </w:rPr>
        <w:t>а</w:t>
      </w:r>
      <w:r w:rsidR="005A1F31" w:rsidRPr="009F7D9E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9F7D9E">
        <w:rPr>
          <w:rFonts w:ascii="Times New Roman" w:hAnsi="Times New Roman" w:cs="Times New Roman"/>
          <w:sz w:val="28"/>
          <w:szCs w:val="28"/>
        </w:rPr>
        <w:t xml:space="preserve">от </w:t>
      </w:r>
      <w:r w:rsidR="005A1F31" w:rsidRPr="009F7D9E">
        <w:rPr>
          <w:rFonts w:ascii="Times New Roman" w:hAnsi="Times New Roman" w:cs="Times New Roman"/>
          <w:sz w:val="28"/>
          <w:szCs w:val="28"/>
        </w:rPr>
        <w:t xml:space="preserve">29.10.2015 </w:t>
      </w:r>
      <w:r w:rsidRPr="009F7D9E">
        <w:rPr>
          <w:rFonts w:ascii="Times New Roman" w:hAnsi="Times New Roman" w:cs="Times New Roman"/>
          <w:sz w:val="28"/>
          <w:szCs w:val="28"/>
        </w:rPr>
        <w:t xml:space="preserve">N </w:t>
      </w:r>
      <w:r w:rsidR="005A1F31" w:rsidRPr="009F7D9E">
        <w:rPr>
          <w:rFonts w:ascii="Times New Roman" w:hAnsi="Times New Roman" w:cs="Times New Roman"/>
          <w:sz w:val="28"/>
          <w:szCs w:val="28"/>
        </w:rPr>
        <w:t>21</w:t>
      </w:r>
      <w:r w:rsidR="009F7D9E" w:rsidRPr="009F7D9E">
        <w:rPr>
          <w:rFonts w:ascii="Times New Roman" w:hAnsi="Times New Roman" w:cs="Times New Roman"/>
          <w:sz w:val="28"/>
          <w:szCs w:val="28"/>
        </w:rPr>
        <w:t>,</w:t>
      </w:r>
      <w:r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5117BA" w:rsidRPr="009F7D9E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="005117BA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5117BA" w:rsidRPr="009F7D9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5A1F31"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3724C3" w:rsidRPr="009F7D9E">
        <w:rPr>
          <w:rFonts w:ascii="Times New Roman" w:hAnsi="Times New Roman" w:cs="Times New Roman"/>
          <w:sz w:val="28"/>
          <w:szCs w:val="28"/>
        </w:rPr>
        <w:t>решил</w:t>
      </w:r>
      <w:r w:rsidRPr="009F7D9E">
        <w:rPr>
          <w:rFonts w:ascii="Times New Roman" w:hAnsi="Times New Roman" w:cs="Times New Roman"/>
          <w:sz w:val="28"/>
          <w:szCs w:val="28"/>
        </w:rPr>
        <w:t>: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6" w:history="1">
        <w:r w:rsidRPr="009F7D9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и условия осуществления муниципальных заимствований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3724C3" w:rsidRPr="009F7D9E" w:rsidRDefault="003724C3" w:rsidP="003724C3">
      <w:pPr>
        <w:jc w:val="both"/>
        <w:rPr>
          <w:spacing w:val="3"/>
          <w:sz w:val="28"/>
          <w:szCs w:val="28"/>
        </w:rPr>
      </w:pPr>
      <w:r w:rsidRPr="009F7D9E">
        <w:rPr>
          <w:sz w:val="28"/>
          <w:szCs w:val="28"/>
        </w:rPr>
        <w:t xml:space="preserve">         </w:t>
      </w:r>
      <w:r w:rsidRPr="009F7D9E">
        <w:rPr>
          <w:sz w:val="28"/>
          <w:szCs w:val="28"/>
        </w:rPr>
        <w:tab/>
        <w:t>2.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Pr="009F7D9E">
        <w:rPr>
          <w:spacing w:val="3"/>
          <w:sz w:val="28"/>
          <w:szCs w:val="28"/>
        </w:rPr>
        <w:t xml:space="preserve"> </w:t>
      </w:r>
    </w:p>
    <w:p w:rsidR="003724C3" w:rsidRPr="009F7D9E" w:rsidRDefault="003724C3" w:rsidP="003724C3">
      <w:pPr>
        <w:ind w:firstLine="540"/>
        <w:jc w:val="both"/>
        <w:rPr>
          <w:sz w:val="28"/>
          <w:szCs w:val="28"/>
        </w:rPr>
      </w:pPr>
      <w:r w:rsidRPr="009F7D9E">
        <w:rPr>
          <w:sz w:val="28"/>
          <w:szCs w:val="28"/>
        </w:rPr>
        <w:t xml:space="preserve">  3. Установить, что настоящее решение вступает в силу  после официального опубликования (обнародования).</w:t>
      </w:r>
    </w:p>
    <w:p w:rsidR="003724C3" w:rsidRDefault="003724C3" w:rsidP="003724C3">
      <w:pPr>
        <w:shd w:val="clear" w:color="auto" w:fill="FFFFFF"/>
        <w:rPr>
          <w:spacing w:val="-8"/>
          <w:sz w:val="28"/>
          <w:szCs w:val="28"/>
        </w:rPr>
      </w:pPr>
    </w:p>
    <w:p w:rsidR="009F7D9E" w:rsidRPr="009F7D9E" w:rsidRDefault="009F7D9E" w:rsidP="003724C3">
      <w:pPr>
        <w:shd w:val="clear" w:color="auto" w:fill="FFFFFF"/>
        <w:rPr>
          <w:spacing w:val="-8"/>
          <w:sz w:val="28"/>
          <w:szCs w:val="28"/>
        </w:rPr>
      </w:pPr>
    </w:p>
    <w:p w:rsidR="003724C3" w:rsidRPr="009F7D9E" w:rsidRDefault="003724C3" w:rsidP="003724C3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9322" w:type="dxa"/>
        <w:tblLook w:val="04A0"/>
      </w:tblPr>
      <w:tblGrid>
        <w:gridCol w:w="4503"/>
        <w:gridCol w:w="4819"/>
      </w:tblGrid>
      <w:tr w:rsidR="003724C3" w:rsidRPr="009F7D9E" w:rsidTr="009F7D9E">
        <w:tc>
          <w:tcPr>
            <w:tcW w:w="4503" w:type="dxa"/>
          </w:tcPr>
          <w:p w:rsidR="003724C3" w:rsidRPr="009F7D9E" w:rsidRDefault="003724C3" w:rsidP="000732AB">
            <w:pPr>
              <w:rPr>
                <w:sz w:val="28"/>
                <w:szCs w:val="28"/>
              </w:rPr>
            </w:pPr>
            <w:r w:rsidRPr="009F7D9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724C3" w:rsidRPr="009F7D9E" w:rsidRDefault="003724C3" w:rsidP="000732AB">
            <w:pPr>
              <w:rPr>
                <w:sz w:val="28"/>
                <w:szCs w:val="28"/>
              </w:rPr>
            </w:pPr>
            <w:proofErr w:type="spellStart"/>
            <w:r w:rsidRPr="009F7D9E">
              <w:rPr>
                <w:sz w:val="28"/>
                <w:szCs w:val="28"/>
              </w:rPr>
              <w:t>Соль-Илецкий</w:t>
            </w:r>
            <w:proofErr w:type="spellEnd"/>
            <w:r w:rsidRPr="009F7D9E">
              <w:rPr>
                <w:sz w:val="28"/>
                <w:szCs w:val="28"/>
              </w:rPr>
              <w:t xml:space="preserve"> городской округ</w:t>
            </w:r>
          </w:p>
          <w:p w:rsidR="003724C3" w:rsidRPr="009F7D9E" w:rsidRDefault="003724C3" w:rsidP="000732AB">
            <w:pPr>
              <w:rPr>
                <w:sz w:val="28"/>
                <w:szCs w:val="28"/>
              </w:rPr>
            </w:pPr>
            <w:r w:rsidRPr="009F7D9E">
              <w:rPr>
                <w:sz w:val="28"/>
                <w:szCs w:val="28"/>
              </w:rPr>
              <w:t>_________________ В.Н. Васькин</w:t>
            </w:r>
          </w:p>
          <w:p w:rsidR="003724C3" w:rsidRPr="009F7D9E" w:rsidRDefault="003724C3" w:rsidP="000732AB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819" w:type="dxa"/>
          </w:tcPr>
          <w:p w:rsidR="003724C3" w:rsidRPr="009F7D9E" w:rsidRDefault="003724C3" w:rsidP="000732AB">
            <w:pPr>
              <w:rPr>
                <w:sz w:val="28"/>
                <w:szCs w:val="28"/>
              </w:rPr>
            </w:pPr>
            <w:r w:rsidRPr="009F7D9E">
              <w:rPr>
                <w:sz w:val="28"/>
                <w:szCs w:val="28"/>
              </w:rPr>
              <w:t>Глава</w:t>
            </w:r>
          </w:p>
          <w:p w:rsidR="003724C3" w:rsidRPr="009F7D9E" w:rsidRDefault="003724C3" w:rsidP="000732AB">
            <w:pPr>
              <w:rPr>
                <w:sz w:val="28"/>
                <w:szCs w:val="28"/>
              </w:rPr>
            </w:pPr>
            <w:r w:rsidRPr="009F7D9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724C3" w:rsidRPr="009F7D9E" w:rsidRDefault="003724C3" w:rsidP="000732AB">
            <w:pPr>
              <w:rPr>
                <w:sz w:val="28"/>
                <w:szCs w:val="28"/>
              </w:rPr>
            </w:pPr>
            <w:proofErr w:type="spellStart"/>
            <w:r w:rsidRPr="009F7D9E">
              <w:rPr>
                <w:sz w:val="28"/>
                <w:szCs w:val="28"/>
              </w:rPr>
              <w:t>Соль-Илецкий</w:t>
            </w:r>
            <w:proofErr w:type="spellEnd"/>
            <w:r w:rsidRPr="009F7D9E">
              <w:rPr>
                <w:sz w:val="28"/>
                <w:szCs w:val="28"/>
              </w:rPr>
              <w:t xml:space="preserve"> городской округ</w:t>
            </w:r>
          </w:p>
          <w:p w:rsidR="003724C3" w:rsidRPr="009F7D9E" w:rsidRDefault="009F7D9E" w:rsidP="00073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5117BA" w:rsidRPr="009F7D9E">
              <w:rPr>
                <w:sz w:val="28"/>
                <w:szCs w:val="28"/>
              </w:rPr>
              <w:t xml:space="preserve">В.И. </w:t>
            </w:r>
            <w:proofErr w:type="spellStart"/>
            <w:r w:rsidR="005117BA" w:rsidRPr="009F7D9E">
              <w:rPr>
                <w:sz w:val="28"/>
                <w:szCs w:val="28"/>
              </w:rPr>
              <w:t>Трибушной</w:t>
            </w:r>
            <w:proofErr w:type="spellEnd"/>
          </w:p>
          <w:p w:rsidR="003724C3" w:rsidRPr="009F7D9E" w:rsidRDefault="003724C3" w:rsidP="000732AB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F7D9E" w:rsidRDefault="003724C3" w:rsidP="003724C3">
      <w:pPr>
        <w:shd w:val="clear" w:color="auto" w:fill="FFFFFF"/>
        <w:jc w:val="center"/>
        <w:rPr>
          <w:spacing w:val="-14"/>
          <w:sz w:val="28"/>
          <w:szCs w:val="28"/>
        </w:rPr>
      </w:pPr>
      <w:r w:rsidRPr="009F7D9E">
        <w:rPr>
          <w:spacing w:val="-14"/>
          <w:sz w:val="28"/>
          <w:szCs w:val="28"/>
        </w:rPr>
        <w:t xml:space="preserve">                                                                                      </w:t>
      </w: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Default="009F7D9E" w:rsidP="003724C3">
      <w:pPr>
        <w:shd w:val="clear" w:color="auto" w:fill="FFFFFF"/>
        <w:jc w:val="center"/>
        <w:rPr>
          <w:spacing w:val="-14"/>
          <w:sz w:val="28"/>
          <w:szCs w:val="28"/>
        </w:rPr>
      </w:pPr>
    </w:p>
    <w:p w:rsidR="009F7D9E" w:rsidRPr="002C0DFC" w:rsidRDefault="009F7D9E" w:rsidP="009F7D9E">
      <w:pPr>
        <w:jc w:val="center"/>
      </w:pPr>
      <w:r w:rsidRPr="002C0DFC">
        <w:t xml:space="preserve">Разослано: депутатам Совета депутатов  </w:t>
      </w:r>
      <w:proofErr w:type="spellStart"/>
      <w:r w:rsidRPr="002C0DFC">
        <w:t>Соль-Илецкого</w:t>
      </w:r>
      <w:proofErr w:type="spellEnd"/>
      <w:r w:rsidRPr="002C0DFC">
        <w:t xml:space="preserve"> городского округа - 19 экз., прокуратура района - 1 экз.; в дело - 1 экз., финансовое управление –</w:t>
      </w:r>
    </w:p>
    <w:p w:rsidR="009F7D9E" w:rsidRPr="002C0DFC" w:rsidRDefault="009F7D9E" w:rsidP="009F7D9E">
      <w:pPr>
        <w:jc w:val="center"/>
      </w:pPr>
      <w:r w:rsidRPr="002C0DFC">
        <w:t xml:space="preserve">1 экз., </w:t>
      </w:r>
      <w:proofErr w:type="gramStart"/>
      <w:r w:rsidRPr="002C0DFC">
        <w:t>Межрайонная</w:t>
      </w:r>
      <w:proofErr w:type="gramEnd"/>
      <w:r w:rsidRPr="002C0DFC">
        <w:t xml:space="preserve"> ИФНС № 5 по Оренбургской области – 1 экз.</w:t>
      </w:r>
    </w:p>
    <w:p w:rsidR="009F7D9E" w:rsidRPr="00E1144D" w:rsidRDefault="003724C3" w:rsidP="009F7D9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9F7D9E">
        <w:rPr>
          <w:spacing w:val="-14"/>
          <w:sz w:val="28"/>
          <w:szCs w:val="28"/>
        </w:rPr>
        <w:lastRenderedPageBreak/>
        <w:t xml:space="preserve"> </w:t>
      </w:r>
      <w:r w:rsidR="009F7D9E" w:rsidRPr="00E1144D">
        <w:rPr>
          <w:sz w:val="28"/>
          <w:szCs w:val="28"/>
        </w:rPr>
        <w:t>Приложение</w:t>
      </w:r>
    </w:p>
    <w:p w:rsidR="009F7D9E" w:rsidRPr="00E1144D" w:rsidRDefault="009F7D9E" w:rsidP="009F7D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144D">
        <w:rPr>
          <w:sz w:val="28"/>
          <w:szCs w:val="28"/>
        </w:rPr>
        <w:t>к решению Совета депутатов</w:t>
      </w:r>
    </w:p>
    <w:p w:rsidR="009F7D9E" w:rsidRPr="00E1144D" w:rsidRDefault="009F7D9E" w:rsidP="009F7D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144D">
        <w:rPr>
          <w:sz w:val="28"/>
          <w:szCs w:val="28"/>
        </w:rPr>
        <w:t>муниципального образования</w:t>
      </w:r>
    </w:p>
    <w:p w:rsidR="009F7D9E" w:rsidRPr="00E1144D" w:rsidRDefault="009F7D9E" w:rsidP="009F7D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E1144D">
        <w:rPr>
          <w:sz w:val="28"/>
          <w:szCs w:val="28"/>
        </w:rPr>
        <w:t>Соль-Илецкий</w:t>
      </w:r>
      <w:proofErr w:type="spellEnd"/>
      <w:r w:rsidRPr="00E1144D">
        <w:rPr>
          <w:sz w:val="28"/>
          <w:szCs w:val="28"/>
        </w:rPr>
        <w:t xml:space="preserve"> городской округ</w:t>
      </w:r>
    </w:p>
    <w:p w:rsidR="009F7D9E" w:rsidRPr="00E1144D" w:rsidRDefault="009F7D9E" w:rsidP="009F7D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144D">
        <w:rPr>
          <w:sz w:val="28"/>
          <w:szCs w:val="28"/>
        </w:rPr>
        <w:t>Оренбургской области</w:t>
      </w:r>
    </w:p>
    <w:p w:rsidR="009F7D9E" w:rsidRPr="00E1144D" w:rsidRDefault="009F7D9E" w:rsidP="009F7D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144D">
        <w:rPr>
          <w:sz w:val="28"/>
          <w:szCs w:val="28"/>
        </w:rPr>
        <w:t xml:space="preserve">от </w:t>
      </w:r>
      <w:r w:rsidR="00E71653">
        <w:rPr>
          <w:sz w:val="28"/>
          <w:szCs w:val="28"/>
        </w:rPr>
        <w:t>30.03.2016 № 320</w:t>
      </w:r>
    </w:p>
    <w:p w:rsidR="00E84A8C" w:rsidRPr="009F7D9E" w:rsidRDefault="00E84A8C" w:rsidP="009F7D9E">
      <w:pPr>
        <w:shd w:val="clear" w:color="auto" w:fill="FFFFFF"/>
        <w:rPr>
          <w:sz w:val="28"/>
          <w:szCs w:val="28"/>
        </w:rPr>
      </w:pPr>
    </w:p>
    <w:p w:rsidR="00E84A8C" w:rsidRPr="009F7D9E" w:rsidRDefault="00E84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 w:rsidRPr="009F7D9E">
        <w:rPr>
          <w:rFonts w:ascii="Times New Roman" w:hAnsi="Times New Roman" w:cs="Times New Roman"/>
          <w:sz w:val="28"/>
          <w:szCs w:val="28"/>
        </w:rPr>
        <w:t>Порядок</w:t>
      </w:r>
    </w:p>
    <w:p w:rsidR="00E84A8C" w:rsidRPr="009F7D9E" w:rsidRDefault="00E84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и условия осуществления муниципальных заимствований</w:t>
      </w:r>
    </w:p>
    <w:p w:rsidR="00E84A8C" w:rsidRPr="009F7D9E" w:rsidRDefault="00A913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на основании Бюджетного </w:t>
      </w:r>
      <w:hyperlink r:id="rId8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3724C3" w:rsidRPr="009F7D9E">
        <w:rPr>
          <w:rFonts w:ascii="Times New Roman" w:hAnsi="Times New Roman" w:cs="Times New Roman"/>
          <w:sz w:val="28"/>
          <w:szCs w:val="28"/>
        </w:rPr>
        <w:t xml:space="preserve">статьей 9 </w:t>
      </w:r>
      <w:hyperlink r:id="rId9" w:history="1">
        <w:proofErr w:type="gramStart"/>
        <w:r w:rsidR="003724C3" w:rsidRPr="009F7D9E">
          <w:rPr>
            <w:rFonts w:ascii="Times New Roman" w:hAnsi="Times New Roman" w:cs="Times New Roman"/>
            <w:color w:val="0000FF"/>
            <w:sz w:val="28"/>
            <w:szCs w:val="28"/>
          </w:rPr>
          <w:t>решени</w:t>
        </w:r>
      </w:hyperlink>
      <w:r w:rsidR="003724C3" w:rsidRPr="009F7D9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3724C3" w:rsidRPr="009F7D9E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5117BA" w:rsidRPr="009F7D9E">
        <w:rPr>
          <w:rFonts w:ascii="Times New Roman" w:hAnsi="Times New Roman" w:cs="Times New Roman"/>
          <w:sz w:val="28"/>
          <w:szCs w:val="28"/>
        </w:rPr>
        <w:t>а</w:t>
      </w:r>
      <w:r w:rsidR="003724C3" w:rsidRPr="009F7D9E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3724C3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3724C3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 от 29.10.2015 года N 21 «Об утверждении Положения «О бюджетном процессе в муниципальном образовании </w:t>
      </w:r>
      <w:proofErr w:type="spellStart"/>
      <w:r w:rsidR="003724C3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3724C3" w:rsidRPr="009F7D9E">
        <w:rPr>
          <w:rFonts w:ascii="Times New Roman" w:hAnsi="Times New Roman" w:cs="Times New Roman"/>
          <w:sz w:val="28"/>
          <w:szCs w:val="28"/>
        </w:rPr>
        <w:t xml:space="preserve"> городской округ» </w:t>
      </w:r>
      <w:r w:rsidRPr="009F7D9E">
        <w:rPr>
          <w:rFonts w:ascii="Times New Roman" w:hAnsi="Times New Roman" w:cs="Times New Roman"/>
          <w:sz w:val="28"/>
          <w:szCs w:val="28"/>
        </w:rPr>
        <w:t xml:space="preserve">и определяет </w:t>
      </w:r>
      <w:r w:rsidR="005117BA" w:rsidRPr="009F7D9E">
        <w:rPr>
          <w:rFonts w:ascii="Times New Roman" w:hAnsi="Times New Roman" w:cs="Times New Roman"/>
          <w:sz w:val="28"/>
          <w:szCs w:val="28"/>
        </w:rPr>
        <w:t>порядок и условия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осуществления муниципальных заимствований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="00C533E2" w:rsidRPr="009F7D9E">
        <w:rPr>
          <w:rFonts w:ascii="Times New Roman" w:hAnsi="Times New Roman" w:cs="Times New Roman"/>
          <w:sz w:val="28"/>
          <w:szCs w:val="28"/>
        </w:rPr>
        <w:t>(далее - муниципальные заимствования)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9F7D9E">
        <w:rPr>
          <w:rFonts w:ascii="Times New Roman" w:hAnsi="Times New Roman" w:cs="Times New Roman"/>
          <w:sz w:val="28"/>
          <w:szCs w:val="28"/>
        </w:rPr>
        <w:t xml:space="preserve">Под муниципальными заимствованиями понимаются муниципальные займы, осуществляемые путем выпуска ценных бумаг от имени муниципального образования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Оренбургской области (далее -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9F7D9E">
        <w:rPr>
          <w:rFonts w:ascii="Times New Roman" w:hAnsi="Times New Roman" w:cs="Times New Roman"/>
          <w:sz w:val="28"/>
          <w:szCs w:val="28"/>
        </w:rPr>
        <w:t xml:space="preserve">), размещаемых на внутреннем рынке в валюте Российской Федерации, и кредиты, привлекаемые в соответствии с Бюджетным </w:t>
      </w:r>
      <w:hyperlink r:id="rId10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 в бюджет 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9F7D9E">
        <w:rPr>
          <w:rFonts w:ascii="Times New Roman" w:hAnsi="Times New Roman" w:cs="Times New Roman"/>
          <w:sz w:val="28"/>
          <w:szCs w:val="28"/>
        </w:rPr>
        <w:t>от других бюджетов бюджетной системы Российской Федерации и от кредитных организаций, по которым возникают</w:t>
      </w:r>
      <w:proofErr w:type="gramEnd"/>
      <w:r w:rsidRPr="009F7D9E">
        <w:rPr>
          <w:rFonts w:ascii="Times New Roman" w:hAnsi="Times New Roman" w:cs="Times New Roman"/>
          <w:sz w:val="28"/>
          <w:szCs w:val="28"/>
        </w:rPr>
        <w:t xml:space="preserve"> муниципальные долговые обязательства (далее - долговые обязательства).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1.3. Муниципальные заимствования осуществляются в целях финансирования дефицита местного бюджета, а также для погашения долговых обязательств.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1.4. Право осуществления муниципальных заимствований от имени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принадлежит администрации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F7D9E">
        <w:rPr>
          <w:rFonts w:ascii="Times New Roman" w:hAnsi="Times New Roman" w:cs="Times New Roman"/>
          <w:sz w:val="28"/>
          <w:szCs w:val="28"/>
        </w:rPr>
        <w:t xml:space="preserve">Муниципальные заимствования осуществляются на основании Программы муниципальных заимствований, представляющей собой перечень всех внутренних заимствований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на очередной финансовой год (очередной финансовый год и плановый период) с указанием объема привлечения</w:t>
      </w:r>
      <w:r w:rsidR="00541AF6" w:rsidRPr="009F7D9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9F7D9E">
        <w:rPr>
          <w:rFonts w:ascii="Times New Roman" w:hAnsi="Times New Roman" w:cs="Times New Roman"/>
          <w:sz w:val="28"/>
          <w:szCs w:val="28"/>
        </w:rPr>
        <w:t xml:space="preserve"> и объема средств, направляемых на погашение основной суммы долга, по каждому виду заимствований.</w:t>
      </w:r>
      <w:proofErr w:type="gramEnd"/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1.6. Программа муниципальных заимствований является приложением к решению </w:t>
      </w:r>
      <w:r w:rsidR="005A1F31" w:rsidRPr="009F7D9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5A1F31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5A1F31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097EF7" w:rsidRPr="009F7D9E">
        <w:rPr>
          <w:rFonts w:ascii="Times New Roman" w:hAnsi="Times New Roman" w:cs="Times New Roman"/>
          <w:sz w:val="28"/>
          <w:szCs w:val="28"/>
        </w:rPr>
        <w:t xml:space="preserve"> </w:t>
      </w:r>
      <w:r w:rsidRPr="009F7D9E">
        <w:rPr>
          <w:rFonts w:ascii="Times New Roman" w:hAnsi="Times New Roman" w:cs="Times New Roman"/>
          <w:sz w:val="28"/>
          <w:szCs w:val="28"/>
        </w:rPr>
        <w:t xml:space="preserve">о местном </w:t>
      </w:r>
      <w:r w:rsidRPr="009F7D9E">
        <w:rPr>
          <w:rFonts w:ascii="Times New Roman" w:hAnsi="Times New Roman" w:cs="Times New Roman"/>
          <w:sz w:val="28"/>
          <w:szCs w:val="28"/>
        </w:rPr>
        <w:lastRenderedPageBreak/>
        <w:t>бюджете на очередной финансовый год и плановый период (далее - решение о бюджете).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1.7. Обязательства, возникающие из муниципальных заимствований, а также гарантий по обязательствам третьих лиц, другие обязательства в соответствии с видами долговых обязательств, установленными Бюджетным </w:t>
      </w:r>
      <w:hyperlink r:id="rId11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Федерации, принятые на себя </w:t>
      </w:r>
      <w:proofErr w:type="spellStart"/>
      <w:r w:rsidR="00097EF7" w:rsidRPr="009F7D9E">
        <w:rPr>
          <w:rFonts w:ascii="Times New Roman" w:hAnsi="Times New Roman" w:cs="Times New Roman"/>
          <w:sz w:val="28"/>
          <w:szCs w:val="28"/>
        </w:rPr>
        <w:t>Соль-Илецким</w:t>
      </w:r>
      <w:proofErr w:type="spellEnd"/>
      <w:r w:rsidR="00097EF7" w:rsidRPr="009F7D9E">
        <w:rPr>
          <w:rFonts w:ascii="Times New Roman" w:hAnsi="Times New Roman" w:cs="Times New Roman"/>
          <w:sz w:val="28"/>
          <w:szCs w:val="28"/>
        </w:rPr>
        <w:t xml:space="preserve"> городским округом</w:t>
      </w:r>
      <w:r w:rsidRPr="009F7D9E">
        <w:rPr>
          <w:rFonts w:ascii="Times New Roman" w:hAnsi="Times New Roman" w:cs="Times New Roman"/>
          <w:sz w:val="28"/>
          <w:szCs w:val="28"/>
        </w:rPr>
        <w:t xml:space="preserve">, составляют муниципальный долг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(далее - муниципальный долг).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1.8. Управление муниципальным долгом осуществляется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порядке, установленном муниципальным правовым актом администрации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1.9. Предельный объем муниципальных заимствований в текущем финансовом году не должен превышать сумму, направляемую в текущем финансовом году на финансирование дефицита местного бюджета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и (или) погашение долговых обязательств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1.10. Предельный объем муниципального долга на очередной финансовый год (очередной финансовый год и каждый год планового периода) устанавливается решением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 бюджете в соответствии с</w:t>
      </w:r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пунктом 3 статьи 107</w:t>
      </w:r>
      <w:r w:rsidRPr="009F7D9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2C5496" w:rsidRPr="009F7D9E">
        <w:rPr>
          <w:rFonts w:ascii="Times New Roman" w:hAnsi="Times New Roman" w:cs="Times New Roman"/>
          <w:sz w:val="28"/>
          <w:szCs w:val="28"/>
        </w:rPr>
        <w:t>ого</w:t>
      </w:r>
      <w:r w:rsidRPr="009F7D9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proofErr w:type="gramStart"/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  <w:proofErr w:type="gramEnd"/>
      </w:hyperlink>
      <w:r w:rsidR="002C5496" w:rsidRPr="009F7D9E">
        <w:rPr>
          <w:rFonts w:ascii="Times New Roman" w:hAnsi="Times New Roman" w:cs="Times New Roman"/>
          <w:sz w:val="28"/>
          <w:szCs w:val="28"/>
        </w:rPr>
        <w:t>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Если при исполнении бюджета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объем муниципального долга превышает предельный объем муниципального долга, установленный решением о бюджете, администрация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вправе принимать новые долговые обязательства только после приведения объема муниципального долга в соответствие требованиям настоящего пункта.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1.11. Верхний предел муниципального долга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(очередным финансовым годом и каждым годом планового периода), представляющий собой расчетный показатель, с указанием, в том числе верхнего предела долга по муниципальным гарантиям, устанавливается решением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1.12. </w:t>
      </w:r>
      <w:proofErr w:type="gramStart"/>
      <w:r w:rsidR="002C5496" w:rsidRPr="009F7D9E">
        <w:rPr>
          <w:rFonts w:ascii="Times New Roman" w:hAnsi="Times New Roman" w:cs="Times New Roman"/>
          <w:sz w:val="28"/>
          <w:szCs w:val="28"/>
        </w:rPr>
        <w:t>О</w:t>
      </w:r>
      <w:r w:rsidRPr="009F7D9E">
        <w:rPr>
          <w:rFonts w:ascii="Times New Roman" w:hAnsi="Times New Roman" w:cs="Times New Roman"/>
          <w:sz w:val="28"/>
          <w:szCs w:val="28"/>
        </w:rPr>
        <w:t>бъем расходов на обслуживание муниципального долга в очередном финансовом году (очередном финансовом году и плановом периоде), утвержденный решением о бюджете, по данным отчета об исполнении местного бюджета за отчетный финансовый год</w:t>
      </w:r>
      <w:r w:rsidR="00576160" w:rsidRPr="009F7D9E">
        <w:rPr>
          <w:rFonts w:ascii="Times New Roman" w:hAnsi="Times New Roman" w:cs="Times New Roman"/>
          <w:sz w:val="28"/>
          <w:szCs w:val="28"/>
        </w:rPr>
        <w:t>,</w:t>
      </w:r>
      <w:r w:rsidRPr="009F7D9E">
        <w:rPr>
          <w:rFonts w:ascii="Times New Roman" w:hAnsi="Times New Roman" w:cs="Times New Roman"/>
          <w:sz w:val="28"/>
          <w:szCs w:val="28"/>
        </w:rPr>
        <w:t xml:space="preserve"> не должен превышать 15 процентов объема расходов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  <w:proofErr w:type="gramEnd"/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2. Осуществление муниципальных бюджетных заимствований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lastRenderedPageBreak/>
        <w:t>2.1. Бюджетные кредиты бюджету</w:t>
      </w:r>
      <w:r w:rsidR="00C533E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="00576160" w:rsidRPr="009F7D9E">
        <w:rPr>
          <w:rFonts w:ascii="Times New Roman" w:hAnsi="Times New Roman" w:cs="Times New Roman"/>
          <w:sz w:val="28"/>
          <w:szCs w:val="28"/>
        </w:rPr>
        <w:t>могут предоставляться</w:t>
      </w:r>
      <w:r w:rsidRPr="009F7D9E">
        <w:rPr>
          <w:rFonts w:ascii="Times New Roman" w:hAnsi="Times New Roman" w:cs="Times New Roman"/>
          <w:sz w:val="28"/>
          <w:szCs w:val="28"/>
        </w:rPr>
        <w:t xml:space="preserve"> по основаниям</w:t>
      </w:r>
      <w:r w:rsidR="00576160" w:rsidRPr="009F7D9E">
        <w:rPr>
          <w:rFonts w:ascii="Times New Roman" w:hAnsi="Times New Roman" w:cs="Times New Roman"/>
          <w:sz w:val="28"/>
          <w:szCs w:val="28"/>
        </w:rPr>
        <w:t xml:space="preserve"> и</w:t>
      </w:r>
      <w:r w:rsidRPr="009F7D9E">
        <w:rPr>
          <w:rFonts w:ascii="Times New Roman" w:hAnsi="Times New Roman" w:cs="Times New Roman"/>
          <w:sz w:val="28"/>
          <w:szCs w:val="28"/>
        </w:rPr>
        <w:t xml:space="preserve"> на условиях использования и возврата бюджетных кредитов в соответствии с законом Оренбургской области о бюджете Оренбургской области и принимаемыми в соответствии с ним постановлениями Правительства Оренбургской области.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3. Осуществление муниципальных заимствований</w:t>
      </w: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в кредитных организациях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9F7D9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осуществляет муниципальные заимствования в кредитных организациях в пределах объема муниципального долга, утвержденного решением о бюджете, и в соответствии с Программой муниципальных заимствований в порядке, установленном Федеральным </w:t>
      </w:r>
      <w:hyperlink r:id="rId13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от 26.07.2006 N 135-ФЗ </w:t>
      </w:r>
      <w:r w:rsidR="00E71653">
        <w:rPr>
          <w:rFonts w:ascii="Times New Roman" w:hAnsi="Times New Roman" w:cs="Times New Roman"/>
          <w:sz w:val="28"/>
          <w:szCs w:val="28"/>
        </w:rPr>
        <w:t>«</w:t>
      </w:r>
      <w:r w:rsidRPr="009F7D9E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E71653">
        <w:rPr>
          <w:rFonts w:ascii="Times New Roman" w:hAnsi="Times New Roman" w:cs="Times New Roman"/>
          <w:sz w:val="28"/>
          <w:szCs w:val="28"/>
        </w:rPr>
        <w:t>»</w:t>
      </w:r>
      <w:r w:rsidRPr="009F7D9E">
        <w:rPr>
          <w:rFonts w:ascii="Times New Roman" w:hAnsi="Times New Roman" w:cs="Times New Roman"/>
          <w:sz w:val="28"/>
          <w:szCs w:val="28"/>
        </w:rPr>
        <w:t xml:space="preserve">, на основании муниципальных контрактов, заключаемых в соответствии с положениями Федерального </w:t>
      </w:r>
      <w:hyperlink r:id="rId14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E71653">
        <w:rPr>
          <w:rFonts w:ascii="Times New Roman" w:hAnsi="Times New Roman" w:cs="Times New Roman"/>
          <w:sz w:val="28"/>
          <w:szCs w:val="28"/>
        </w:rPr>
        <w:t xml:space="preserve"> от 05.04.2013 N 44-ФЗ «</w:t>
      </w:r>
      <w:r w:rsidRPr="009F7D9E">
        <w:rPr>
          <w:rFonts w:ascii="Times New Roman" w:hAnsi="Times New Roman" w:cs="Times New Roman"/>
          <w:sz w:val="28"/>
          <w:szCs w:val="28"/>
        </w:rPr>
        <w:t>О контрактной системе в сфере закупок, товаров</w:t>
      </w:r>
      <w:proofErr w:type="gramEnd"/>
      <w:r w:rsidRPr="009F7D9E">
        <w:rPr>
          <w:rFonts w:ascii="Times New Roman" w:hAnsi="Times New Roman" w:cs="Times New Roman"/>
          <w:sz w:val="28"/>
          <w:szCs w:val="28"/>
        </w:rPr>
        <w:t>, работ, услуг для обеспечения государственных и муниципальных нужд</w:t>
      </w:r>
      <w:r w:rsidR="00E71653">
        <w:rPr>
          <w:rFonts w:ascii="Times New Roman" w:hAnsi="Times New Roman" w:cs="Times New Roman"/>
          <w:sz w:val="28"/>
          <w:szCs w:val="28"/>
        </w:rPr>
        <w:t>»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4. Осуществление муниципальных заимствований</w:t>
      </w: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в форме выпуска муниципальных ценных бумаг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4.1. Муниципальные заимствования осуществляются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посредством выпуска ценных бумаг от имени муниципального образования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9F7D9E">
        <w:rPr>
          <w:rFonts w:ascii="Times New Roman" w:hAnsi="Times New Roman" w:cs="Times New Roman"/>
          <w:sz w:val="28"/>
          <w:szCs w:val="28"/>
        </w:rPr>
        <w:t xml:space="preserve"> и их размещения среди юридических и физических лиц.</w:t>
      </w:r>
    </w:p>
    <w:p w:rsidR="002C5496" w:rsidRPr="009F7D9E" w:rsidRDefault="00E84A8C" w:rsidP="002C54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2C5496" w:rsidRPr="009F7D9E">
        <w:rPr>
          <w:rFonts w:ascii="Times New Roman" w:hAnsi="Times New Roman" w:cs="Times New Roman"/>
          <w:sz w:val="28"/>
          <w:szCs w:val="28"/>
        </w:rPr>
        <w:t xml:space="preserve">Выпуск муниципальных ценных бумаг осуществляется в соответствии с нормами Бюджетного </w:t>
      </w:r>
      <w:hyperlink r:id="rId15" w:history="1">
        <w:r w:rsidR="002C5496"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="002C5496"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22 апреля 1996 года </w:t>
      </w:r>
      <w:hyperlink r:id="rId16" w:history="1">
        <w:r w:rsidR="002C5496" w:rsidRPr="009F7D9E">
          <w:rPr>
            <w:rFonts w:ascii="Times New Roman" w:hAnsi="Times New Roman" w:cs="Times New Roman"/>
            <w:color w:val="0000FF"/>
            <w:sz w:val="28"/>
            <w:szCs w:val="28"/>
          </w:rPr>
          <w:t>N 39-ФЗ</w:t>
        </w:r>
      </w:hyperlink>
      <w:r w:rsidR="002C5496" w:rsidRPr="009F7D9E">
        <w:rPr>
          <w:rFonts w:ascii="Times New Roman" w:hAnsi="Times New Roman" w:cs="Times New Roman"/>
          <w:sz w:val="28"/>
          <w:szCs w:val="28"/>
        </w:rPr>
        <w:t xml:space="preserve"> "О рынке ценных бумаг", от 29 июля 1998 года </w:t>
      </w:r>
      <w:hyperlink r:id="rId17" w:history="1">
        <w:r w:rsidR="002C5496" w:rsidRPr="009F7D9E">
          <w:rPr>
            <w:rFonts w:ascii="Times New Roman" w:hAnsi="Times New Roman" w:cs="Times New Roman"/>
            <w:color w:val="0000FF"/>
            <w:sz w:val="28"/>
            <w:szCs w:val="28"/>
          </w:rPr>
          <w:t>N 136-ФЗ</w:t>
        </w:r>
      </w:hyperlink>
      <w:r w:rsidR="002C5496" w:rsidRPr="009F7D9E">
        <w:rPr>
          <w:rFonts w:ascii="Times New Roman" w:hAnsi="Times New Roman" w:cs="Times New Roman"/>
          <w:sz w:val="28"/>
          <w:szCs w:val="28"/>
        </w:rPr>
        <w:t xml:space="preserve"> "Об особенностях эмиссии и обращения </w:t>
      </w:r>
      <w:r w:rsidR="00576160" w:rsidRPr="009F7D9E">
        <w:rPr>
          <w:rFonts w:ascii="Times New Roman" w:hAnsi="Times New Roman" w:cs="Times New Roman"/>
          <w:sz w:val="28"/>
          <w:szCs w:val="28"/>
        </w:rPr>
        <w:t>государственных</w:t>
      </w:r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и муниципальных ценных бумаг", законодательством Российской Федерации о контрактной системе в сфере закупок товаров, работ, услуг для обеспечения </w:t>
      </w:r>
      <w:r w:rsidR="00576160" w:rsidRPr="009F7D9E">
        <w:rPr>
          <w:rFonts w:ascii="Times New Roman" w:hAnsi="Times New Roman" w:cs="Times New Roman"/>
          <w:sz w:val="28"/>
          <w:szCs w:val="28"/>
        </w:rPr>
        <w:t>государственных</w:t>
      </w:r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proofErr w:type="gramEnd"/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нужд и другими нормативными правовыми актами Российской Федерации, Оренбургской </w:t>
      </w:r>
      <w:r w:rsidR="00576160" w:rsidRPr="009F7D9E">
        <w:rPr>
          <w:rFonts w:ascii="Times New Roman" w:hAnsi="Times New Roman" w:cs="Times New Roman"/>
          <w:sz w:val="28"/>
          <w:szCs w:val="28"/>
        </w:rPr>
        <w:t>области</w:t>
      </w:r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</w:t>
      </w:r>
      <w:proofErr w:type="spellStart"/>
      <w:r w:rsidR="002C5496" w:rsidRPr="009F7D9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4.3. Эмитентом муниципальных ценных бумаг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выступает администрация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4.4. Решение об эмиссии выпуска (дополнительного выпуска) муниципальных ценных бумаг принимается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4.5. Предельный объем выпуска муниципальных ценных бумаг на </w:t>
      </w:r>
      <w:r w:rsidRPr="009F7D9E">
        <w:rPr>
          <w:rFonts w:ascii="Times New Roman" w:hAnsi="Times New Roman" w:cs="Times New Roman"/>
          <w:sz w:val="28"/>
          <w:szCs w:val="28"/>
        </w:rPr>
        <w:lastRenderedPageBreak/>
        <w:t>очередной финансовый год (очередной финансовый год и каждый год планового периода) по номинальной стоимости устанавливается Советом депутатов</w:t>
      </w:r>
      <w:r w:rsidR="002C5496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соответствии с верхним пределом муниципального долга, установленным решением о бюджете.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5. Прекращение муниципальных долговых обязательств,</w:t>
      </w:r>
    </w:p>
    <w:p w:rsidR="00E84A8C" w:rsidRPr="009F7D9E" w:rsidRDefault="00E84A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реструктуризация долга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5.1. Муниципальное долговое обязательство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форме муниципального заимствования в кредитной организации считается полностью прекращенным и списывается с муниципального долга на основании постановления администрации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, если в течение трех лет с даты, следующей за датой погашения, предусмотренной условиями муниципального долгового обязательства, долговое обязательство не предъявлено к погашению.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5.2.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обязательств, на сумму их списания без отражения сумм списания в источниках финансирования дефицита местного бюджета.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5.3. Выпуски муниципальных ценных бумаг, выкупленные в полном объеме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соответствии с условиями выпуска муниципальных ценных бумаг до наступления даты их погашения, могут быть признаны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досрочно погашенными.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5.4. Возврат бюджетного кредита в областной бюджет Оренбургской области осуществляется администрацией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 правовым актом Оренбургской области в порядке и сроки, установленные соглашением о предоставлении бюджетного кредита.</w:t>
      </w:r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 xml:space="preserve">5.5. </w:t>
      </w:r>
      <w:proofErr w:type="gramStart"/>
      <w:r w:rsidRPr="009F7D9E">
        <w:rPr>
          <w:rFonts w:ascii="Times New Roman" w:hAnsi="Times New Roman" w:cs="Times New Roman"/>
          <w:sz w:val="28"/>
          <w:szCs w:val="28"/>
        </w:rPr>
        <w:t xml:space="preserve">В случае невозможности погашения бюджетного кредита в срок, установленный соглашением о предоставлении бюджетного кредита, администрация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 xml:space="preserve"> обращается, в соответствии с Бюджетным </w:t>
      </w:r>
      <w:hyperlink r:id="rId18" w:history="1">
        <w:r w:rsidRPr="009F7D9E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F7D9E">
        <w:rPr>
          <w:rFonts w:ascii="Times New Roman" w:hAnsi="Times New Roman" w:cs="Times New Roman"/>
          <w:sz w:val="28"/>
          <w:szCs w:val="28"/>
        </w:rPr>
        <w:t xml:space="preserve"> Российской Федерации, в уполномоченный орган государственной власти Оренбургской области о возможности реструктуризации муниципального долгового обязательства </w:t>
      </w:r>
      <w:proofErr w:type="spellStart"/>
      <w:r w:rsidR="00A91372" w:rsidRPr="009F7D9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91372" w:rsidRPr="009F7D9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F7D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4A8C" w:rsidRPr="009F7D9E" w:rsidRDefault="00E84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D9E">
        <w:rPr>
          <w:rFonts w:ascii="Times New Roman" w:hAnsi="Times New Roman" w:cs="Times New Roman"/>
          <w:sz w:val="28"/>
          <w:szCs w:val="28"/>
        </w:rPr>
        <w:t>5.6. Под реструктуризацией долга понимается основанное на соглашении прекращение долговых обязательств, составляющих муниципальный долг, с заменой указанных долговых обязательств иными долговыми обязательствами, предусматривающими другие условия обслуживания и погашения обязательств.</w:t>
      </w: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A8C" w:rsidRPr="009F7D9E" w:rsidRDefault="00E84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588F" w:rsidRPr="009F7D9E" w:rsidRDefault="00D7588F">
      <w:pPr>
        <w:rPr>
          <w:sz w:val="28"/>
          <w:szCs w:val="28"/>
        </w:rPr>
      </w:pPr>
    </w:p>
    <w:sectPr w:rsidR="00D7588F" w:rsidRPr="009F7D9E" w:rsidSect="009F7D9E">
      <w:footerReference w:type="default" r:id="rId19"/>
      <w:pgSz w:w="11905" w:h="16838" w:code="9"/>
      <w:pgMar w:top="1134" w:right="1134" w:bottom="1134" w:left="1701" w:header="0" w:footer="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9D5" w:rsidRDefault="005209D5" w:rsidP="009308C7">
      <w:r>
        <w:separator/>
      </w:r>
    </w:p>
  </w:endnote>
  <w:endnote w:type="continuationSeparator" w:id="0">
    <w:p w:rsidR="005209D5" w:rsidRDefault="005209D5" w:rsidP="00930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88985"/>
      <w:docPartObj>
        <w:docPartGallery w:val="Page Numbers (Bottom of Page)"/>
        <w:docPartUnique/>
      </w:docPartObj>
    </w:sdtPr>
    <w:sdtContent>
      <w:p w:rsidR="009308C7" w:rsidRDefault="00050684">
        <w:pPr>
          <w:pStyle w:val="a5"/>
          <w:jc w:val="center"/>
        </w:pPr>
        <w:fldSimple w:instr=" PAGE   \* MERGEFORMAT ">
          <w:r w:rsidR="00E71653">
            <w:rPr>
              <w:noProof/>
            </w:rPr>
            <w:t>2</w:t>
          </w:r>
        </w:fldSimple>
      </w:p>
    </w:sdtContent>
  </w:sdt>
  <w:p w:rsidR="009308C7" w:rsidRDefault="009308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9D5" w:rsidRDefault="005209D5" w:rsidP="009308C7">
      <w:r>
        <w:separator/>
      </w:r>
    </w:p>
  </w:footnote>
  <w:footnote w:type="continuationSeparator" w:id="0">
    <w:p w:rsidR="005209D5" w:rsidRDefault="005209D5" w:rsidP="009308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A8C"/>
    <w:rsid w:val="00050684"/>
    <w:rsid w:val="00097EF7"/>
    <w:rsid w:val="001124D1"/>
    <w:rsid w:val="001A0FD4"/>
    <w:rsid w:val="002732F2"/>
    <w:rsid w:val="002C5496"/>
    <w:rsid w:val="003724C3"/>
    <w:rsid w:val="003A654B"/>
    <w:rsid w:val="0048406D"/>
    <w:rsid w:val="005117BA"/>
    <w:rsid w:val="005209D5"/>
    <w:rsid w:val="00541AF6"/>
    <w:rsid w:val="00576160"/>
    <w:rsid w:val="005A1F31"/>
    <w:rsid w:val="009073DC"/>
    <w:rsid w:val="009202BD"/>
    <w:rsid w:val="009308C7"/>
    <w:rsid w:val="0098392D"/>
    <w:rsid w:val="009F7D9E"/>
    <w:rsid w:val="00A91372"/>
    <w:rsid w:val="00AF6150"/>
    <w:rsid w:val="00C533E2"/>
    <w:rsid w:val="00D56CED"/>
    <w:rsid w:val="00D7588F"/>
    <w:rsid w:val="00E71653"/>
    <w:rsid w:val="00E84A8C"/>
    <w:rsid w:val="00EB11C6"/>
    <w:rsid w:val="00EB2C94"/>
    <w:rsid w:val="00FF3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5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A8C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4A8C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4A8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308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8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08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08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BF49604EF7E3C710A8E71A33F20A87F753B843633BF9CE7078FF061AKCX7F" TargetMode="External"/><Relationship Id="rId13" Type="http://schemas.openxmlformats.org/officeDocument/2006/relationships/hyperlink" Target="consultantplus://offline/ref=88BF49604EF7E3C710A8E71A33F20A87F752BF42643DF9CE7078FF061AKCX7F" TargetMode="External"/><Relationship Id="rId18" Type="http://schemas.openxmlformats.org/officeDocument/2006/relationships/hyperlink" Target="consultantplus://offline/ref=88BF49604EF7E3C710A8E71A33F20A87F753B843633BF9CE7078FF061AKCX7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8BF49604EF7E3C710A8E71A33F20A87F753B843633BF9CE7078FF061AKCX7F" TargetMode="External"/><Relationship Id="rId12" Type="http://schemas.openxmlformats.org/officeDocument/2006/relationships/hyperlink" Target="consultantplus://offline/ref=88BF49604EF7E3C710A8E71A33F20A87F753B843633BF9CE7078FF061AKCX7F" TargetMode="External"/><Relationship Id="rId17" Type="http://schemas.openxmlformats.org/officeDocument/2006/relationships/hyperlink" Target="consultantplus://offline/ref=BFED5FEB97E8AB9D93611D81F739C2CE8C0BD1E38D83FAEC5A2222E500N3F5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ED5FEB97E8AB9D93611D81F739C2CE8C0FD7E1828FFAEC5A2222E500N3F5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BF49604EF7E3C710A8E71A33F20A87F753B843633BF9CE7078FF061AKCX7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ED5FEB97E8AB9D93611D81F739C2CE8C00D8E18F83FAEC5A2222E500N3F5H" TargetMode="External"/><Relationship Id="rId10" Type="http://schemas.openxmlformats.org/officeDocument/2006/relationships/hyperlink" Target="consultantplus://offline/ref=88BF49604EF7E3C710A8E71A33F20A87F753B843633BF9CE7078FF061AKCX7F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BF49604EF7E3C710A8F917259E5783F651E24E6330FB912927A45B4DCE6F44K5X8F" TargetMode="External"/><Relationship Id="rId14" Type="http://schemas.openxmlformats.org/officeDocument/2006/relationships/hyperlink" Target="consultantplus://offline/ref=88BF49604EF7E3C710A8E71A33F20A87F753BD44643FF9CE7078FF061AKCX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3BDA9-872A-4A6E-A7D2-A68CF676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12</cp:revision>
  <cp:lastPrinted>2016-03-15T14:27:00Z</cp:lastPrinted>
  <dcterms:created xsi:type="dcterms:W3CDTF">2016-03-03T05:23:00Z</dcterms:created>
  <dcterms:modified xsi:type="dcterms:W3CDTF">2016-03-31T09:20:00Z</dcterms:modified>
</cp:coreProperties>
</file>